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附件2</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2022年度颍上县面向优秀村(社区)“两委”干部定向招聘乡镇事业单位工作人员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笔试疫情防控须知</w:t>
      </w:r>
    </w:p>
    <w:p>
      <w:pPr>
        <w:pStyle w:val="2"/>
        <w:widowControl/>
        <w:shd w:val="clear" w:color="auto" w:fill="FFFFFF"/>
        <w:spacing w:beforeAutospacing="0" w:after="200" w:afterAutospacing="0" w:line="370" w:lineRule="atLeast"/>
        <w:ind w:firstLine="640" w:firstLineChars="200"/>
        <w:jc w:val="both"/>
        <w:rPr>
          <w:rFonts w:ascii="仿宋_GB2312" w:hAnsi="微软雅黑" w:eastAsia="仿宋_GB2312" w:cs="仿宋_GB2312"/>
          <w:color w:val="auto"/>
          <w:sz w:val="32"/>
          <w:szCs w:val="32"/>
          <w:shd w:val="clear" w:color="auto" w:fill="FFFFFF"/>
        </w:rPr>
      </w:pP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为切实保障广大应试人员的生命安全和身体健康，确保本次考试安全有序进行，现就有关事项告知如下：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1.所有考生进入考点时须正确佩戴口罩，主动出示“安康码”、“通信大数据行程卡”、接受体温检测。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.考试当天安康码仍为“黄码”、无码的考生，须考点疫情防控副主考和医护人员综合研判,风险未排除的人员,不予进入考点。</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）考试当天考生应提前</w:t>
      </w:r>
      <w:r>
        <w:rPr>
          <w:rFonts w:hint="eastAsia" w:ascii="Times New Roman" w:hAnsi="Times New Roman" w:eastAsia="仿宋_GB2312"/>
          <w:color w:val="FF0000"/>
          <w:sz w:val="32"/>
          <w:szCs w:val="32"/>
          <w:shd w:val="clear" w:color="auto" w:fill="FFFFFF"/>
          <w:lang w:val="en-US" w:eastAsia="zh-CN"/>
        </w:rPr>
        <w:t>4</w:t>
      </w:r>
      <w:bookmarkStart w:id="0" w:name="_GoBack"/>
      <w:bookmarkEnd w:id="0"/>
      <w:r>
        <w:rPr>
          <w:rFonts w:ascii="Times New Roman" w:hAnsi="Times New Roman" w:eastAsia="仿宋_GB2312"/>
          <w:color w:val="FF0000"/>
          <w:sz w:val="32"/>
          <w:szCs w:val="32"/>
          <w:shd w:val="clear" w:color="auto" w:fill="FFFFFF"/>
        </w:rPr>
        <w:t>0</w:t>
      </w:r>
      <w:r>
        <w:rPr>
          <w:rFonts w:ascii="仿宋_GB2312" w:hAnsi="微软雅黑" w:eastAsia="仿宋_GB2312" w:cs="仿宋_GB2312"/>
          <w:color w:val="FF0000"/>
          <w:sz w:val="32"/>
          <w:szCs w:val="32"/>
          <w:shd w:val="clear" w:color="auto" w:fill="FFFFFF"/>
        </w:rPr>
        <w:t>分钟</w:t>
      </w:r>
      <w:r>
        <w:rPr>
          <w:rFonts w:ascii="仿宋_GB2312" w:hAnsi="微软雅黑" w:eastAsia="仿宋_GB2312" w:cs="仿宋_GB2312"/>
          <w:color w:val="auto"/>
          <w:sz w:val="32"/>
          <w:szCs w:val="32"/>
          <w:shd w:val="clear" w:color="auto" w:fill="FFFFFF"/>
        </w:rPr>
        <w:t>到达考点，考生凭纸质准考证、有效身份证件、核酸检测证明，并配合考点工作人员做好入场扫码和体温检测。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不宜参加考试的其他人员；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ascii="仿宋_GB2312" w:hAnsi="Times New Roman" w:eastAsia="仿宋_GB2312" w:cs="仿宋_GB2312"/>
          <w:color w:val="auto"/>
          <w:sz w:val="32"/>
          <w:szCs w:val="32"/>
          <w:shd w:val="clear" w:color="auto" w:fill="FFFFFF"/>
        </w:rPr>
        <w:t>笔试当天无法到达考点的，视为主动放弃考试资格。</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应自备一次性医用口罩，乘坐公共交通工具去往考点的，应全程佩戴口罩，进入考场前务必使用消毒用品进行手部消毒。考试期间除核验信息时须配合摘下口罩以外，应全程佩戴一次性医用口罩。</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状态，减少非必要聚集活动。考前如出现发热、乏力、咳嗽、呼吸困难、腹泻等症状请如实报告所在地疾控部门并及时前往定点医院就诊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考试期间有身体不适症状的人员要立即向工作人员报告并服从工作人员的管理。考试期间出现身体不适症状，需接受健康评估、转移考试或就医的，考试时间不予补充。</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（十）考试期间，考生要自觉维护考试秩序，与其他考生保持安全防控距离，服从现场工作人员安排，考试结束后按规定有序离场。所有在隔离考场参加考试的考生，须</w:t>
      </w:r>
      <w:r>
        <w:rPr>
          <w:rFonts w:hint="eastAsia" w:ascii="仿宋_GB2312" w:hAnsi="微软雅黑" w:eastAsia="仿宋_GB2312" w:cs="仿宋_GB2312"/>
          <w:color w:val="auto"/>
          <w:sz w:val="32"/>
          <w:szCs w:val="32"/>
          <w:shd w:val="clear" w:color="auto" w:fill="FFFFFF"/>
        </w:rPr>
        <w:t>服从现场医务人员安排</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如考试前出现新的疫情变化，将通过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NDBmMTUzYTkyZWFkYzI0YmYyNDAyZTYzMGRlYWY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222E3251"/>
    <w:rsid w:val="30FE51C2"/>
    <w:rsid w:val="41120C3F"/>
    <w:rsid w:val="47DD6B1A"/>
    <w:rsid w:val="51616936"/>
    <w:rsid w:val="62191EF9"/>
    <w:rsid w:val="73BC0618"/>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1222</Words>
  <Characters>1238</Characters>
  <Lines>8</Lines>
  <Paragraphs>2</Paragraphs>
  <TotalTime>2</TotalTime>
  <ScaleCrop>false</ScaleCrop>
  <LinksUpToDate>false</LinksUpToDate>
  <CharactersWithSpaces>1238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罗刘俊</cp:lastModifiedBy>
  <dcterms:modified xsi:type="dcterms:W3CDTF">2022-08-22T04:05:23Z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745CF17A3C1B4577B683D82C4FE085FD</vt:lpwstr>
  </property>
</Properties>
</file>